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4251"/>
        <w:gridCol w:w="2482"/>
      </w:tblGrid>
      <w:tr w:rsidR="001F788F" w:rsidTr="00B225A5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1F788F" w:rsidTr="00B225A5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5E40BC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b/>
                <w:sz w:val="24"/>
              </w:rPr>
              <w:t>ГОСТ</w:t>
            </w:r>
            <w:r w:rsidR="005E40BC">
              <w:rPr>
                <w:rFonts w:ascii="Arial" w:hAnsi="Arial" w:cs="Arial"/>
                <w:b/>
                <w:sz w:val="24"/>
              </w:rPr>
              <w:t xml:space="preserve"> </w:t>
            </w:r>
            <w:r w:rsidRPr="00B225A5">
              <w:rPr>
                <w:rFonts w:ascii="Arial" w:hAnsi="Arial" w:cs="Arial"/>
                <w:b/>
                <w:sz w:val="24"/>
              </w:rPr>
              <w:t xml:space="preserve">ISO </w:t>
            </w:r>
            <w:r w:rsidR="005165EE">
              <w:rPr>
                <w:rFonts w:ascii="Arial" w:hAnsi="Arial" w:cs="Arial"/>
                <w:b/>
                <w:sz w:val="24"/>
              </w:rPr>
              <w:t>2307</w:t>
            </w:r>
          </w:p>
          <w:p w:rsidR="001F788F" w:rsidRPr="00B225A5" w:rsidRDefault="001F788F" w:rsidP="00C25BF5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B225A5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B225A5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B225A5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1F788F" w:rsidRDefault="001F788F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5165EE" w:rsidRDefault="005165EE" w:rsidP="005165EE">
      <w:pPr>
        <w:ind w:firstLine="709"/>
        <w:jc w:val="center"/>
        <w:rPr>
          <w:rFonts w:ascii="Arial" w:hAnsi="Arial" w:cs="Arial"/>
          <w:b/>
          <w:sz w:val="24"/>
        </w:rPr>
      </w:pPr>
      <w:r w:rsidRPr="00C53497">
        <w:rPr>
          <w:rFonts w:ascii="Arial" w:hAnsi="Arial" w:cs="Arial"/>
          <w:b/>
          <w:sz w:val="24"/>
        </w:rPr>
        <w:t>ИЗДЕЛИЯ КАНАТНЫЕ</w:t>
      </w:r>
    </w:p>
    <w:p w:rsidR="005165EE" w:rsidRPr="00C53497" w:rsidRDefault="005165EE" w:rsidP="005165EE">
      <w:pPr>
        <w:ind w:firstLine="709"/>
        <w:jc w:val="center"/>
        <w:rPr>
          <w:rFonts w:ascii="Arial" w:hAnsi="Arial" w:cs="Arial"/>
          <w:b/>
          <w:sz w:val="24"/>
        </w:rPr>
      </w:pPr>
    </w:p>
    <w:p w:rsidR="005165EE" w:rsidRDefault="005165EE" w:rsidP="005165EE">
      <w:pPr>
        <w:ind w:firstLine="709"/>
        <w:jc w:val="center"/>
        <w:rPr>
          <w:rFonts w:ascii="Arial" w:hAnsi="Arial" w:cs="Arial"/>
          <w:b/>
          <w:sz w:val="24"/>
        </w:rPr>
      </w:pPr>
      <w:r w:rsidRPr="00C53497">
        <w:rPr>
          <w:rFonts w:ascii="Arial" w:hAnsi="Arial" w:cs="Arial"/>
          <w:b/>
          <w:sz w:val="24"/>
        </w:rPr>
        <w:t xml:space="preserve">Методы определения некоторых физических </w:t>
      </w:r>
    </w:p>
    <w:p w:rsidR="005165EE" w:rsidRPr="00C53497" w:rsidRDefault="005165EE" w:rsidP="005165EE">
      <w:pPr>
        <w:ind w:firstLine="709"/>
        <w:jc w:val="center"/>
        <w:rPr>
          <w:rFonts w:ascii="Arial" w:hAnsi="Arial" w:cs="Arial"/>
          <w:b/>
          <w:sz w:val="24"/>
        </w:rPr>
      </w:pPr>
      <w:r w:rsidRPr="00C53497">
        <w:rPr>
          <w:rFonts w:ascii="Arial" w:hAnsi="Arial" w:cs="Arial"/>
          <w:b/>
          <w:sz w:val="24"/>
        </w:rPr>
        <w:t>и механических свойств</w:t>
      </w:r>
    </w:p>
    <w:p w:rsidR="005165EE" w:rsidRPr="006E14A5" w:rsidRDefault="005165EE" w:rsidP="005165EE">
      <w:pPr>
        <w:ind w:firstLine="709"/>
        <w:jc w:val="center"/>
        <w:rPr>
          <w:rFonts w:ascii="Arial" w:hAnsi="Arial" w:cs="Arial"/>
          <w:b/>
          <w:sz w:val="24"/>
        </w:rPr>
      </w:pPr>
    </w:p>
    <w:p w:rsidR="005165EE" w:rsidRPr="00C02FDE" w:rsidRDefault="005165EE" w:rsidP="005165EE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C02FDE">
        <w:rPr>
          <w:rFonts w:ascii="Arial" w:hAnsi="Arial" w:cs="Arial"/>
          <w:sz w:val="24"/>
        </w:rPr>
        <w:t>(</w:t>
      </w:r>
      <w:r w:rsidRPr="00C02FDE">
        <w:rPr>
          <w:rFonts w:ascii="Arial" w:hAnsi="Arial" w:cs="Arial"/>
          <w:sz w:val="24"/>
          <w:lang w:val="en-US"/>
        </w:rPr>
        <w:t>ISO</w:t>
      </w:r>
      <w:r w:rsidRPr="00C02FDE">
        <w:rPr>
          <w:rFonts w:ascii="Arial" w:hAnsi="Arial" w:cs="Arial"/>
          <w:sz w:val="24"/>
        </w:rPr>
        <w:t xml:space="preserve"> 2307:2019, </w:t>
      </w:r>
      <w:r w:rsidRPr="00C02FDE">
        <w:rPr>
          <w:rFonts w:ascii="Arial" w:hAnsi="Arial" w:cs="Arial"/>
          <w:sz w:val="24"/>
          <w:lang w:val="en-US"/>
        </w:rPr>
        <w:t>IDT</w:t>
      </w:r>
      <w:r w:rsidRPr="00C02FDE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71C50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B93495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26033E" w:rsidRPr="004952F6" w:rsidRDefault="0026033E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947250">
      <w:pPr>
        <w:spacing w:line="360" w:lineRule="auto"/>
        <w:jc w:val="center"/>
        <w:rPr>
          <w:rFonts w:ascii="Arial" w:hAnsi="Arial" w:cs="Arial"/>
          <w:sz w:val="24"/>
        </w:rPr>
      </w:pPr>
    </w:p>
    <w:p w:rsidR="005F34BD" w:rsidRDefault="005F34BD" w:rsidP="00947250"/>
    <w:p w:rsidR="00947250" w:rsidRDefault="00947250" w:rsidP="00947250"/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165EE" w:rsidRDefault="005165EE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межгосударственной стандартизации установлены ГОСТ 1.0 – 2015 «Межгосударственная система стандартизации. Основные положения» и 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9A47BD">
        <w:rPr>
          <w:rFonts w:ascii="Arial" w:hAnsi="Arial" w:cs="Arial"/>
          <w:sz w:val="24"/>
        </w:rPr>
        <w:t xml:space="preserve">Комитета технического регулирования и метрологии </w:t>
      </w:r>
      <w:r>
        <w:rPr>
          <w:rFonts w:ascii="Arial" w:hAnsi="Arial" w:cs="Arial"/>
          <w:sz w:val="24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указанного в пункте 4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387483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387483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Министерства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420A0B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  <w:sz w:val="24"/>
        </w:rPr>
        <w:t>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</w:t>
      </w:r>
      <w:proofErr w:type="spellEnd"/>
      <w:r w:rsidRPr="006A6D34">
        <w:rPr>
          <w:rFonts w:ascii="Arial" w:hAnsi="Arial" w:cs="Arial"/>
          <w:sz w:val="24"/>
        </w:rPr>
        <w:t>)</w:t>
      </w:r>
    </w:p>
    <w:p w:rsidR="00B93495" w:rsidRDefault="00B93495" w:rsidP="00420A0B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961"/>
      </w:tblGrid>
      <w:tr w:rsidR="00B93495" w:rsidRPr="006A6D34" w:rsidTr="00C25BF5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C25BF5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5165EE" w:rsidRDefault="005165EE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7D0790" w:rsidRPr="005F34BD" w:rsidRDefault="007D0790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B93495">
      <w:pPr>
        <w:ind w:firstLine="709"/>
        <w:jc w:val="both"/>
        <w:rPr>
          <w:rFonts w:ascii="Arial" w:hAnsi="Arial" w:cs="Arial"/>
          <w:sz w:val="24"/>
        </w:rPr>
      </w:pPr>
    </w:p>
    <w:p w:rsidR="005165EE" w:rsidRPr="007D0790" w:rsidRDefault="005F34BD" w:rsidP="00CC23CA">
      <w:pPr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5165EE">
        <w:rPr>
          <w:rFonts w:ascii="Arial" w:hAnsi="Arial" w:cs="Arial"/>
          <w:sz w:val="24"/>
        </w:rPr>
        <w:t xml:space="preserve">4 </w:t>
      </w:r>
      <w:r w:rsidR="007D0790">
        <w:rPr>
          <w:rFonts w:ascii="Arial" w:hAnsi="Arial" w:cs="Arial"/>
          <w:sz w:val="24"/>
        </w:rPr>
        <w:t>Н</w:t>
      </w:r>
      <w:r w:rsidRPr="005165EE">
        <w:rPr>
          <w:rFonts w:ascii="Arial" w:hAnsi="Arial" w:cs="Arial"/>
          <w:sz w:val="24"/>
        </w:rPr>
        <w:t>астоящ</w:t>
      </w:r>
      <w:r w:rsidR="007D0790">
        <w:rPr>
          <w:rFonts w:ascii="Arial" w:hAnsi="Arial" w:cs="Arial"/>
          <w:sz w:val="24"/>
        </w:rPr>
        <w:t>ий</w:t>
      </w:r>
      <w:r w:rsidRPr="005165EE">
        <w:rPr>
          <w:rFonts w:ascii="Arial" w:hAnsi="Arial" w:cs="Arial"/>
          <w:sz w:val="24"/>
        </w:rPr>
        <w:t xml:space="preserve"> стандарт </w:t>
      </w:r>
      <w:r w:rsidR="007D0790">
        <w:rPr>
          <w:rFonts w:ascii="Arial" w:hAnsi="Arial" w:cs="Arial"/>
          <w:sz w:val="24"/>
        </w:rPr>
        <w:t>идентичен</w:t>
      </w:r>
      <w:r w:rsidRPr="005165EE">
        <w:rPr>
          <w:rFonts w:ascii="Arial" w:hAnsi="Arial" w:cs="Arial"/>
          <w:sz w:val="24"/>
        </w:rPr>
        <w:t xml:space="preserve"> международно</w:t>
      </w:r>
      <w:r w:rsidR="007D0790">
        <w:rPr>
          <w:rFonts w:ascii="Arial" w:hAnsi="Arial" w:cs="Arial"/>
          <w:sz w:val="24"/>
        </w:rPr>
        <w:t>му</w:t>
      </w:r>
      <w:r w:rsidRPr="005165EE">
        <w:rPr>
          <w:rFonts w:ascii="Arial" w:hAnsi="Arial" w:cs="Arial"/>
          <w:sz w:val="24"/>
        </w:rPr>
        <w:t xml:space="preserve"> стандарт</w:t>
      </w:r>
      <w:r w:rsidR="007D0790">
        <w:rPr>
          <w:rFonts w:ascii="Arial" w:hAnsi="Arial" w:cs="Arial"/>
          <w:sz w:val="24"/>
        </w:rPr>
        <w:t>у</w:t>
      </w:r>
      <w:r w:rsidRPr="005165EE">
        <w:rPr>
          <w:rFonts w:ascii="Arial" w:hAnsi="Arial" w:cs="Arial"/>
          <w:sz w:val="24"/>
        </w:rPr>
        <w:t xml:space="preserve"> </w:t>
      </w:r>
      <w:r w:rsidR="005165EE" w:rsidRPr="005165EE">
        <w:rPr>
          <w:rFonts w:ascii="Arial" w:hAnsi="Arial" w:cs="Arial"/>
          <w:sz w:val="24"/>
          <w:lang w:val="en-US"/>
        </w:rPr>
        <w:t>ISO</w:t>
      </w:r>
      <w:r w:rsidR="005165EE" w:rsidRPr="005165EE">
        <w:rPr>
          <w:rFonts w:ascii="Arial" w:hAnsi="Arial" w:cs="Arial"/>
          <w:sz w:val="24"/>
        </w:rPr>
        <w:t xml:space="preserve"> 2307:2019 </w:t>
      </w:r>
      <w:r w:rsidR="007D0790">
        <w:rPr>
          <w:rFonts w:ascii="Arial" w:hAnsi="Arial" w:cs="Arial"/>
          <w:sz w:val="24"/>
        </w:rPr>
        <w:t>«</w:t>
      </w:r>
      <w:r w:rsidR="007D0790" w:rsidRPr="005165EE">
        <w:rPr>
          <w:rFonts w:ascii="Arial" w:hAnsi="Arial" w:cs="Arial"/>
          <w:sz w:val="24"/>
        </w:rPr>
        <w:t>Изделия канатные. Методы</w:t>
      </w:r>
      <w:r w:rsidR="007D0790" w:rsidRPr="007D0790">
        <w:rPr>
          <w:rFonts w:ascii="Arial" w:hAnsi="Arial" w:cs="Arial"/>
          <w:sz w:val="24"/>
          <w:lang w:val="en-US"/>
        </w:rPr>
        <w:t xml:space="preserve"> </w:t>
      </w:r>
      <w:r w:rsidR="007D0790" w:rsidRPr="005165EE">
        <w:rPr>
          <w:rFonts w:ascii="Arial" w:hAnsi="Arial" w:cs="Arial"/>
          <w:sz w:val="24"/>
        </w:rPr>
        <w:t>определения</w:t>
      </w:r>
      <w:r w:rsidR="007D0790" w:rsidRPr="007D0790">
        <w:rPr>
          <w:rFonts w:ascii="Arial" w:hAnsi="Arial" w:cs="Arial"/>
          <w:sz w:val="24"/>
          <w:lang w:val="en-US"/>
        </w:rPr>
        <w:t xml:space="preserve"> </w:t>
      </w:r>
      <w:r w:rsidR="007D0790" w:rsidRPr="005165EE">
        <w:rPr>
          <w:rFonts w:ascii="Arial" w:hAnsi="Arial" w:cs="Arial"/>
          <w:sz w:val="24"/>
        </w:rPr>
        <w:t>некоторых</w:t>
      </w:r>
      <w:r w:rsidR="007D0790" w:rsidRPr="007D0790">
        <w:rPr>
          <w:rFonts w:ascii="Arial" w:hAnsi="Arial" w:cs="Arial"/>
          <w:sz w:val="24"/>
          <w:lang w:val="en-US"/>
        </w:rPr>
        <w:t xml:space="preserve"> </w:t>
      </w:r>
      <w:r w:rsidR="007D0790" w:rsidRPr="005165EE">
        <w:rPr>
          <w:rFonts w:ascii="Arial" w:hAnsi="Arial" w:cs="Arial"/>
          <w:sz w:val="24"/>
        </w:rPr>
        <w:t>физических</w:t>
      </w:r>
      <w:r w:rsidR="007D0790" w:rsidRPr="007D0790">
        <w:rPr>
          <w:rFonts w:ascii="Arial" w:hAnsi="Arial" w:cs="Arial"/>
          <w:sz w:val="24"/>
          <w:lang w:val="en-US"/>
        </w:rPr>
        <w:t xml:space="preserve"> </w:t>
      </w:r>
      <w:r w:rsidR="007D0790" w:rsidRPr="005165EE">
        <w:rPr>
          <w:rFonts w:ascii="Arial" w:hAnsi="Arial" w:cs="Arial"/>
          <w:sz w:val="24"/>
        </w:rPr>
        <w:t>и</w:t>
      </w:r>
      <w:r w:rsidR="007D0790" w:rsidRPr="007D0790">
        <w:rPr>
          <w:rFonts w:ascii="Arial" w:hAnsi="Arial" w:cs="Arial"/>
          <w:sz w:val="24"/>
          <w:lang w:val="en-US"/>
        </w:rPr>
        <w:t xml:space="preserve"> </w:t>
      </w:r>
      <w:r w:rsidR="007D0790" w:rsidRPr="005165EE">
        <w:rPr>
          <w:rFonts w:ascii="Arial" w:hAnsi="Arial" w:cs="Arial"/>
          <w:sz w:val="24"/>
        </w:rPr>
        <w:t>механических</w:t>
      </w:r>
      <w:r w:rsidR="007D0790" w:rsidRPr="007D0790">
        <w:rPr>
          <w:rFonts w:ascii="Arial" w:hAnsi="Arial" w:cs="Arial"/>
          <w:sz w:val="24"/>
          <w:lang w:val="en-US"/>
        </w:rPr>
        <w:t xml:space="preserve"> </w:t>
      </w:r>
      <w:r w:rsidR="007D0790" w:rsidRPr="005165EE">
        <w:rPr>
          <w:rFonts w:ascii="Arial" w:hAnsi="Arial" w:cs="Arial"/>
          <w:sz w:val="24"/>
        </w:rPr>
        <w:t>свойств</w:t>
      </w:r>
      <w:r w:rsidR="007D0790" w:rsidRPr="007D0790">
        <w:rPr>
          <w:rFonts w:ascii="Arial" w:hAnsi="Arial" w:cs="Arial"/>
          <w:sz w:val="24"/>
          <w:lang w:val="en-US"/>
        </w:rPr>
        <w:t>»</w:t>
      </w:r>
      <w:r w:rsidR="007D0790" w:rsidRPr="005165EE">
        <w:rPr>
          <w:rFonts w:ascii="Arial" w:hAnsi="Arial" w:cs="Arial"/>
          <w:sz w:val="24"/>
          <w:lang w:val="en-US"/>
        </w:rPr>
        <w:t xml:space="preserve"> </w:t>
      </w:r>
      <w:r w:rsidR="007D0790" w:rsidRPr="007D0790">
        <w:rPr>
          <w:rFonts w:ascii="Arial" w:hAnsi="Arial" w:cs="Arial"/>
          <w:sz w:val="24"/>
          <w:lang w:val="en-US"/>
        </w:rPr>
        <w:t>(«</w:t>
      </w:r>
      <w:proofErr w:type="spellStart"/>
      <w:r w:rsidR="005165EE" w:rsidRPr="005165EE">
        <w:rPr>
          <w:rFonts w:ascii="Arial" w:hAnsi="Arial" w:cs="Arial"/>
          <w:sz w:val="24"/>
          <w:lang w:val="en-US"/>
        </w:rPr>
        <w:t>Fibre</w:t>
      </w:r>
      <w:proofErr w:type="spellEnd"/>
      <w:r w:rsidR="005165EE" w:rsidRPr="007D0790">
        <w:rPr>
          <w:rFonts w:ascii="Arial" w:hAnsi="Arial" w:cs="Arial"/>
          <w:sz w:val="24"/>
          <w:lang w:val="en-US"/>
        </w:rPr>
        <w:t xml:space="preserve"> </w:t>
      </w:r>
      <w:r w:rsidR="005165EE" w:rsidRPr="005165EE">
        <w:rPr>
          <w:rFonts w:ascii="Arial" w:hAnsi="Arial" w:cs="Arial"/>
          <w:sz w:val="24"/>
          <w:lang w:val="en-US"/>
        </w:rPr>
        <w:t>ropes</w:t>
      </w:r>
      <w:r w:rsidR="005165EE" w:rsidRPr="007D0790">
        <w:rPr>
          <w:rFonts w:ascii="Arial" w:hAnsi="Arial" w:cs="Arial"/>
          <w:sz w:val="24"/>
          <w:lang w:val="en-US"/>
        </w:rPr>
        <w:t xml:space="preserve"> – </w:t>
      </w:r>
      <w:r w:rsidR="005165EE" w:rsidRPr="005165EE">
        <w:rPr>
          <w:rFonts w:ascii="Arial" w:hAnsi="Arial" w:cs="Arial"/>
          <w:sz w:val="24"/>
          <w:lang w:val="en-US"/>
        </w:rPr>
        <w:t>Determination</w:t>
      </w:r>
      <w:r w:rsidR="005165EE" w:rsidRPr="007D0790">
        <w:rPr>
          <w:rFonts w:ascii="Arial" w:hAnsi="Arial" w:cs="Arial"/>
          <w:sz w:val="24"/>
          <w:lang w:val="en-US"/>
        </w:rPr>
        <w:t xml:space="preserve"> </w:t>
      </w:r>
      <w:r w:rsidR="005165EE" w:rsidRPr="005165EE">
        <w:rPr>
          <w:rFonts w:ascii="Arial" w:hAnsi="Arial" w:cs="Arial"/>
          <w:sz w:val="24"/>
          <w:lang w:val="en-US"/>
        </w:rPr>
        <w:t>of</w:t>
      </w:r>
      <w:r w:rsidR="005165EE" w:rsidRPr="007D0790">
        <w:rPr>
          <w:rFonts w:ascii="Arial" w:hAnsi="Arial" w:cs="Arial"/>
          <w:sz w:val="24"/>
          <w:lang w:val="en-US"/>
        </w:rPr>
        <w:t xml:space="preserve"> </w:t>
      </w:r>
      <w:r w:rsidR="005165EE" w:rsidRPr="005165EE">
        <w:rPr>
          <w:rFonts w:ascii="Arial" w:hAnsi="Arial" w:cs="Arial"/>
          <w:sz w:val="24"/>
          <w:lang w:val="en-US"/>
        </w:rPr>
        <w:t>certain</w:t>
      </w:r>
      <w:r w:rsidR="005165EE" w:rsidRPr="007D0790">
        <w:rPr>
          <w:rFonts w:ascii="Arial" w:hAnsi="Arial" w:cs="Arial"/>
          <w:sz w:val="24"/>
          <w:lang w:val="en-US"/>
        </w:rPr>
        <w:t xml:space="preserve"> </w:t>
      </w:r>
      <w:r w:rsidR="005165EE" w:rsidRPr="005165EE">
        <w:rPr>
          <w:rFonts w:ascii="Arial" w:hAnsi="Arial" w:cs="Arial"/>
          <w:sz w:val="24"/>
          <w:lang w:val="en-US"/>
        </w:rPr>
        <w:t>physical</w:t>
      </w:r>
      <w:r w:rsidR="005165EE" w:rsidRPr="007D0790">
        <w:rPr>
          <w:rFonts w:ascii="Arial" w:hAnsi="Arial" w:cs="Arial"/>
          <w:sz w:val="24"/>
          <w:lang w:val="en-US"/>
        </w:rPr>
        <w:t xml:space="preserve"> </w:t>
      </w:r>
      <w:r w:rsidR="005165EE" w:rsidRPr="005165EE">
        <w:rPr>
          <w:rFonts w:ascii="Arial" w:hAnsi="Arial" w:cs="Arial"/>
          <w:sz w:val="24"/>
          <w:lang w:val="en-US"/>
        </w:rPr>
        <w:t>and</w:t>
      </w:r>
      <w:r w:rsidR="005165EE" w:rsidRPr="007D0790">
        <w:rPr>
          <w:rFonts w:ascii="Arial" w:hAnsi="Arial" w:cs="Arial"/>
          <w:sz w:val="24"/>
          <w:lang w:val="en-US"/>
        </w:rPr>
        <w:t xml:space="preserve"> </w:t>
      </w:r>
      <w:r w:rsidR="005165EE" w:rsidRPr="005165EE">
        <w:rPr>
          <w:rFonts w:ascii="Arial" w:hAnsi="Arial" w:cs="Arial"/>
          <w:sz w:val="24"/>
          <w:lang w:val="en-US"/>
        </w:rPr>
        <w:t>mechanical</w:t>
      </w:r>
      <w:r w:rsidR="005165EE" w:rsidRPr="007D0790">
        <w:rPr>
          <w:rFonts w:ascii="Arial" w:hAnsi="Arial" w:cs="Arial"/>
          <w:sz w:val="24"/>
          <w:lang w:val="en-US"/>
        </w:rPr>
        <w:t xml:space="preserve"> </w:t>
      </w:r>
      <w:r w:rsidR="005165EE" w:rsidRPr="005165EE">
        <w:rPr>
          <w:rFonts w:ascii="Arial" w:hAnsi="Arial" w:cs="Arial"/>
          <w:sz w:val="24"/>
          <w:lang w:val="en-US"/>
        </w:rPr>
        <w:t>properties</w:t>
      </w:r>
      <w:r w:rsidR="007D0790" w:rsidRPr="007D0790">
        <w:rPr>
          <w:rFonts w:ascii="Arial" w:hAnsi="Arial" w:cs="Arial"/>
          <w:sz w:val="24"/>
          <w:lang w:val="en-US"/>
        </w:rPr>
        <w:t>», IDT</w:t>
      </w:r>
      <w:r w:rsidR="005165EE" w:rsidRPr="007D0790">
        <w:rPr>
          <w:rFonts w:ascii="Arial" w:hAnsi="Arial" w:cs="Arial"/>
          <w:sz w:val="24"/>
          <w:lang w:val="en-US"/>
        </w:rPr>
        <w:t>)</w:t>
      </w:r>
    </w:p>
    <w:p w:rsidR="005165EE" w:rsidRPr="005165EE" w:rsidRDefault="005165EE" w:rsidP="00CC23CA">
      <w:pPr>
        <w:pStyle w:val="Style26"/>
        <w:widowControl/>
        <w:spacing w:line="276" w:lineRule="auto"/>
        <w:ind w:firstLine="567"/>
        <w:jc w:val="both"/>
        <w:rPr>
          <w:rStyle w:val="FontStyle109"/>
          <w:sz w:val="24"/>
          <w:szCs w:val="24"/>
          <w:lang w:eastAsia="en-US"/>
        </w:rPr>
      </w:pPr>
      <w:r w:rsidRPr="005165EE">
        <w:t xml:space="preserve">Международный стандарт разработан </w:t>
      </w:r>
      <w:r w:rsidRPr="005165EE">
        <w:rPr>
          <w:rStyle w:val="FontStyle109"/>
          <w:sz w:val="24"/>
          <w:szCs w:val="24"/>
          <w:lang w:eastAsia="en-US"/>
        </w:rPr>
        <w:t xml:space="preserve">техническим комитетом </w:t>
      </w:r>
      <w:r w:rsidRPr="005165EE">
        <w:rPr>
          <w:rStyle w:val="FontStyle109"/>
          <w:sz w:val="24"/>
          <w:szCs w:val="24"/>
          <w:lang w:val="en-US" w:eastAsia="en-US"/>
        </w:rPr>
        <w:t>ISO</w:t>
      </w:r>
      <w:r w:rsidRPr="005165EE">
        <w:rPr>
          <w:rStyle w:val="FontStyle109"/>
          <w:sz w:val="24"/>
          <w:szCs w:val="24"/>
          <w:lang w:eastAsia="en-US"/>
        </w:rPr>
        <w:t>/</w:t>
      </w:r>
      <w:r w:rsidRPr="005165EE">
        <w:rPr>
          <w:rStyle w:val="FontStyle109"/>
          <w:sz w:val="24"/>
          <w:szCs w:val="24"/>
          <w:lang w:val="en-US" w:eastAsia="en-US"/>
        </w:rPr>
        <w:t>TC</w:t>
      </w:r>
      <w:r w:rsidRPr="005165EE">
        <w:rPr>
          <w:rStyle w:val="FontStyle109"/>
          <w:sz w:val="24"/>
          <w:szCs w:val="24"/>
          <w:lang w:eastAsia="en-US"/>
        </w:rPr>
        <w:t xml:space="preserve"> 38 «Текстильные изделия» </w:t>
      </w:r>
    </w:p>
    <w:p w:rsidR="00B93495" w:rsidRPr="005165EE" w:rsidRDefault="00B93495" w:rsidP="00CC23CA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5165EE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5165EE">
        <w:rPr>
          <w:rFonts w:ascii="Arial" w:hAnsi="Arial" w:cs="Arial"/>
          <w:sz w:val="24"/>
        </w:rPr>
        <w:t>en</w:t>
      </w:r>
      <w:proofErr w:type="spellEnd"/>
      <w:r w:rsidRPr="005165EE">
        <w:rPr>
          <w:rFonts w:ascii="Arial" w:hAnsi="Arial" w:cs="Arial"/>
          <w:sz w:val="24"/>
        </w:rPr>
        <w:t>).</w:t>
      </w:r>
    </w:p>
    <w:p w:rsidR="005F34BD" w:rsidRPr="000862CD" w:rsidRDefault="000862CD" w:rsidP="000862CD">
      <w:pPr>
        <w:widowControl w:val="0"/>
        <w:adjustRightInd w:val="0"/>
        <w:spacing w:line="276" w:lineRule="auto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0862CD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</w:t>
      </w:r>
    </w:p>
    <w:p w:rsidR="000862CD" w:rsidRDefault="000862C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</w:p>
    <w:p w:rsidR="005F34BD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lastRenderedPageBreak/>
        <w:t>5 ВВЕДЕН ВПЕРВЫЕ</w:t>
      </w:r>
    </w:p>
    <w:p w:rsidR="009A47BD" w:rsidRDefault="009A47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EC34A3" w:rsidRDefault="00B93495" w:rsidP="00420A0B">
      <w:pPr>
        <w:ind w:firstLine="567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(государственным) органам по стандартизации этих государств.</w:t>
      </w:r>
    </w:p>
    <w:p w:rsidR="00350D6E" w:rsidRPr="005F34BD" w:rsidRDefault="00350D6E" w:rsidP="00350D6E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350D6E" w:rsidRDefault="00350D6E" w:rsidP="00350D6E">
      <w:pPr>
        <w:jc w:val="center"/>
        <w:rPr>
          <w:sz w:val="24"/>
        </w:rPr>
      </w:pPr>
    </w:p>
    <w:tbl>
      <w:tblPr>
        <w:tblW w:w="9781" w:type="dxa"/>
        <w:tblInd w:w="-34" w:type="dxa"/>
        <w:tblLayout w:type="fixed"/>
        <w:tblLook w:val="01E0"/>
      </w:tblPr>
      <w:tblGrid>
        <w:gridCol w:w="142"/>
        <w:gridCol w:w="1134"/>
        <w:gridCol w:w="825"/>
        <w:gridCol w:w="6405"/>
        <w:gridCol w:w="425"/>
        <w:gridCol w:w="283"/>
        <w:gridCol w:w="567"/>
      </w:tblGrid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применения……………………………………</w:t>
            </w:r>
            <w:r>
              <w:rPr>
                <w:rFonts w:ascii="Arial" w:hAnsi="Arial" w:cs="Arial"/>
                <w:sz w:val="24"/>
              </w:rPr>
              <w:t>……….</w:t>
            </w:r>
            <w:r w:rsidRPr="005F34BD">
              <w:rPr>
                <w:rFonts w:ascii="Arial" w:hAnsi="Arial" w:cs="Arial"/>
                <w:sz w:val="24"/>
              </w:rPr>
              <w:t>…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Нормативные ссылки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34BD">
              <w:rPr>
                <w:rFonts w:ascii="Arial" w:hAnsi="Arial" w:cs="Arial"/>
                <w:sz w:val="24"/>
              </w:rPr>
              <w:t>…………………………………</w:t>
            </w:r>
            <w:r>
              <w:rPr>
                <w:rFonts w:ascii="Arial" w:hAnsi="Arial" w:cs="Arial"/>
                <w:sz w:val="24"/>
              </w:rPr>
              <w:t>……….</w:t>
            </w:r>
            <w:r w:rsidRPr="005F34BD">
              <w:rPr>
                <w:rFonts w:ascii="Arial" w:hAnsi="Arial" w:cs="Arial"/>
                <w:sz w:val="24"/>
              </w:rPr>
              <w:t>……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58485A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Термины и определения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34BD">
              <w:rPr>
                <w:rFonts w:ascii="Arial" w:hAnsi="Arial" w:cs="Arial"/>
                <w:sz w:val="24"/>
              </w:rPr>
              <w:t>…………………………………</w:t>
            </w:r>
            <w:r>
              <w:rPr>
                <w:rFonts w:ascii="Arial" w:hAnsi="Arial" w:cs="Arial"/>
                <w:sz w:val="24"/>
              </w:rPr>
              <w:t>……….</w:t>
            </w:r>
            <w:r w:rsidRPr="005F34BD">
              <w:rPr>
                <w:rFonts w:ascii="Arial" w:hAnsi="Arial" w:cs="Arial"/>
                <w:sz w:val="24"/>
              </w:rPr>
              <w:t>…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58485A" w:rsidRDefault="005165EE" w:rsidP="00CC23C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Принцип……………………………………………………………….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4.1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85E88">
              <w:rPr>
                <w:rFonts w:ascii="Arial" w:hAnsi="Arial" w:cs="Arial"/>
                <w:sz w:val="24"/>
              </w:rPr>
              <w:t>Расчет линейной плотности</w:t>
            </w:r>
            <w:r w:rsidR="00CC23CA">
              <w:rPr>
                <w:rFonts w:ascii="Arial" w:hAnsi="Arial" w:cs="Arial"/>
                <w:sz w:val="24"/>
              </w:rPr>
              <w:t>……………………………………….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4.2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85E88">
              <w:rPr>
                <w:rFonts w:ascii="Arial" w:hAnsi="Arial" w:cs="Arial"/>
                <w:sz w:val="24"/>
              </w:rPr>
              <w:t>Измерение диаметра, шага крутки и шага плетения</w:t>
            </w:r>
            <w:r w:rsidR="00CC23CA">
              <w:rPr>
                <w:rFonts w:ascii="Arial" w:hAnsi="Arial" w:cs="Arial"/>
                <w:sz w:val="24"/>
              </w:rPr>
              <w:t>………….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4.3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85E88">
              <w:rPr>
                <w:rFonts w:ascii="Arial" w:hAnsi="Arial" w:cs="Arial"/>
                <w:sz w:val="24"/>
              </w:rPr>
              <w:t>Измерение растяжения каната</w:t>
            </w:r>
            <w:r w:rsidR="00CC23CA">
              <w:rPr>
                <w:rFonts w:ascii="Arial" w:hAnsi="Arial" w:cs="Arial"/>
                <w:sz w:val="24"/>
              </w:rPr>
              <w:t>…………………………………….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4.4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85E88">
              <w:rPr>
                <w:rFonts w:ascii="Arial" w:hAnsi="Arial" w:cs="Arial"/>
                <w:sz w:val="24"/>
              </w:rPr>
              <w:t>Измерение разрывной нагрузки</w:t>
            </w:r>
            <w:r w:rsidR="00CC23CA">
              <w:rPr>
                <w:rFonts w:ascii="Arial" w:hAnsi="Arial" w:cs="Arial"/>
                <w:sz w:val="24"/>
              </w:rPr>
              <w:t>…………………………………..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85E88">
              <w:rPr>
                <w:rFonts w:ascii="Arial" w:hAnsi="Arial" w:cs="Arial"/>
                <w:bCs/>
                <w:sz w:val="24"/>
              </w:rPr>
              <w:t xml:space="preserve">Аппаратура </w:t>
            </w:r>
            <w:r>
              <w:rPr>
                <w:rFonts w:ascii="Arial" w:hAnsi="Arial" w:cs="Arial"/>
                <w:bCs/>
                <w:sz w:val="24"/>
              </w:rPr>
              <w:t>…………..………………………………………………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4F601F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Отбор образцов</w:t>
            </w:r>
            <w:r w:rsidRPr="0058485A">
              <w:rPr>
                <w:rFonts w:ascii="Arial" w:hAnsi="Arial" w:cs="Arial"/>
                <w:bCs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…………………………</w:t>
            </w:r>
            <w:r w:rsidRPr="004F601F">
              <w:rPr>
                <w:rFonts w:ascii="Arial" w:hAnsi="Arial" w:cs="Arial"/>
                <w:sz w:val="24"/>
              </w:rPr>
              <w:t>…………</w:t>
            </w:r>
            <w:r>
              <w:rPr>
                <w:rFonts w:ascii="Arial" w:hAnsi="Arial" w:cs="Arial"/>
                <w:sz w:val="24"/>
              </w:rPr>
              <w:t>………………….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6.1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D85E88">
              <w:rPr>
                <w:rFonts w:ascii="Arial" w:hAnsi="Arial" w:cs="Arial"/>
                <w:bCs/>
                <w:sz w:val="24"/>
              </w:rPr>
              <w:t>Структура партии, от которой отбирают образцы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6.2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Размер образца………………………………………………………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6.3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Отбор образцов………………………………………………………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4F601F" w:rsidRDefault="005165EE" w:rsidP="00E86695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color w:val="000000"/>
                <w:sz w:val="24"/>
              </w:rPr>
            </w:pPr>
            <w:r w:rsidRPr="00D85E88">
              <w:rPr>
                <w:rFonts w:ascii="Arial" w:hAnsi="Arial" w:cs="Arial"/>
                <w:bCs/>
                <w:color w:val="010101"/>
                <w:w w:val="105"/>
                <w:sz w:val="24"/>
              </w:rPr>
              <w:t>Образцы для испытаний на растяжение и измерения силы-удлинения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…………………………………………………..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7.1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Длина……………………………………………………………</w:t>
            </w:r>
            <w:r w:rsidR="00CC23CA">
              <w:rPr>
                <w:rFonts w:ascii="Arial" w:hAnsi="Arial" w:cs="Arial"/>
                <w:bCs/>
                <w:sz w:val="24"/>
              </w:rPr>
              <w:t>…….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7.2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Ч</w:t>
            </w:r>
            <w:r w:rsidRPr="00D85E88">
              <w:rPr>
                <w:rFonts w:ascii="Arial" w:hAnsi="Arial" w:cs="Arial"/>
                <w:bCs/>
                <w:color w:val="010101"/>
                <w:w w:val="105"/>
                <w:sz w:val="24"/>
              </w:rPr>
              <w:t>исло образцов для испытаний.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…………………………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7.3</w:t>
            </w:r>
          </w:p>
        </w:tc>
        <w:tc>
          <w:tcPr>
            <w:tcW w:w="7230" w:type="dxa"/>
            <w:gridSpan w:val="2"/>
          </w:tcPr>
          <w:p w:rsidR="005165EE" w:rsidRDefault="005165EE" w:rsidP="00E86695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D85E88">
              <w:rPr>
                <w:rFonts w:ascii="Arial" w:hAnsi="Arial" w:cs="Arial"/>
                <w:bCs/>
                <w:color w:val="010101"/>
                <w:w w:val="105"/>
                <w:sz w:val="24"/>
              </w:rPr>
              <w:t>Отбор образцов для испытаний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……………………………….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4F601F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D85E88">
              <w:rPr>
                <w:rFonts w:ascii="Arial" w:hAnsi="Arial" w:cs="Arial"/>
                <w:bCs/>
                <w:color w:val="050505"/>
                <w:w w:val="110"/>
                <w:sz w:val="24"/>
              </w:rPr>
              <w:t xml:space="preserve">Кондиционирование </w:t>
            </w: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…………………………………………..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4F601F" w:rsidRDefault="005165EE" w:rsidP="00CC23C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Метод……………………</w:t>
            </w:r>
            <w:r>
              <w:rPr>
                <w:rFonts w:ascii="Arial" w:hAnsi="Arial" w:cs="Arial"/>
                <w:sz w:val="24"/>
              </w:rPr>
              <w:t>………………</w:t>
            </w:r>
            <w:r w:rsidRPr="004F601F">
              <w:rPr>
                <w:rFonts w:ascii="Arial" w:hAnsi="Arial" w:cs="Arial"/>
                <w:sz w:val="24"/>
              </w:rPr>
              <w:t>…………………………</w:t>
            </w:r>
            <w:r>
              <w:rPr>
                <w:rFonts w:ascii="Arial" w:hAnsi="Arial" w:cs="Arial"/>
                <w:sz w:val="24"/>
              </w:rPr>
              <w:t>.....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9.1</w:t>
            </w:r>
          </w:p>
        </w:tc>
        <w:tc>
          <w:tcPr>
            <w:tcW w:w="7230" w:type="dxa"/>
            <w:gridSpan w:val="2"/>
          </w:tcPr>
          <w:p w:rsidR="005165EE" w:rsidRPr="00722DAF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8" w:history="1">
              <w:r w:rsidR="005165EE" w:rsidRPr="00722DAF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 xml:space="preserve"> Общие положения........................................................................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9.2</w:t>
            </w:r>
          </w:p>
        </w:tc>
        <w:tc>
          <w:tcPr>
            <w:tcW w:w="7230" w:type="dxa"/>
            <w:gridSpan w:val="2"/>
          </w:tcPr>
          <w:p w:rsidR="005165EE" w:rsidRPr="00722DAF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8" w:history="1">
              <w:r w:rsidR="005165EE" w:rsidRPr="00722DAF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 xml:space="preserve"> Первичные измерения..................................................................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9.3</w:t>
            </w:r>
          </w:p>
        </w:tc>
        <w:tc>
          <w:tcPr>
            <w:tcW w:w="7230" w:type="dxa"/>
            <w:gridSpan w:val="2"/>
          </w:tcPr>
          <w:p w:rsidR="005165EE" w:rsidRPr="00722DAF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8" w:history="1">
              <w:r w:rsidR="005165EE" w:rsidRPr="00722DAF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 xml:space="preserve"> Размещение образца на испытате</w:t>
              </w:r>
              <w:r w:rsidR="00CC23CA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льной машине...................</w:t>
              </w:r>
              <w:r w:rsidR="005165EE" w:rsidRPr="00722DAF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.</w:t>
              </w:r>
            </w:hyperlink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9.4</w:t>
            </w:r>
          </w:p>
        </w:tc>
        <w:tc>
          <w:tcPr>
            <w:tcW w:w="7230" w:type="dxa"/>
            <w:gridSpan w:val="2"/>
          </w:tcPr>
          <w:p w:rsidR="005165EE" w:rsidRPr="00722DAF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13" w:history="1">
              <w:r w:rsidR="005165EE" w:rsidRPr="00722DAF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Измерение диаметра, шага крутки и базовой длины.................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9.5</w:t>
            </w:r>
          </w:p>
        </w:tc>
        <w:tc>
          <w:tcPr>
            <w:tcW w:w="7230" w:type="dxa"/>
            <w:gridSpan w:val="2"/>
          </w:tcPr>
          <w:p w:rsidR="005165EE" w:rsidRPr="00722DAF" w:rsidRDefault="008F2F63" w:rsidP="00CC23CA">
            <w:pPr>
              <w:pStyle w:val="Style19"/>
              <w:jc w:val="both"/>
              <w:rPr>
                <w:rFonts w:ascii="Arial" w:hAnsi="Arial" w:cs="Arial"/>
              </w:rPr>
            </w:pPr>
            <w:hyperlink w:anchor="bookmark16" w:history="1">
              <w:r w:rsidR="005165EE" w:rsidRPr="00722DAF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 xml:space="preserve"> Подготовка образца для испытаний............................................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9.6</w:t>
            </w:r>
          </w:p>
        </w:tc>
        <w:tc>
          <w:tcPr>
            <w:tcW w:w="7230" w:type="dxa"/>
            <w:gridSpan w:val="2"/>
          </w:tcPr>
          <w:p w:rsidR="005165EE" w:rsidRPr="00722DAF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21" w:history="1">
              <w:r w:rsidR="005165EE" w:rsidRPr="00722DAF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 xml:space="preserve"> Измерение растяжения каната...................................................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9.7</w:t>
            </w:r>
          </w:p>
        </w:tc>
        <w:tc>
          <w:tcPr>
            <w:tcW w:w="7230" w:type="dxa"/>
            <w:gridSpan w:val="2"/>
          </w:tcPr>
          <w:p w:rsidR="005165EE" w:rsidRDefault="008F2F63" w:rsidP="00CC23CA">
            <w:hyperlink w:anchor="bookmark21" w:history="1">
              <w:r w:rsidR="005165EE" w:rsidRPr="00722DAF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 xml:space="preserve"> Измерение разрывной нагрузки.................................................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58485A" w:rsidRDefault="005165EE" w:rsidP="00CC23CA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D85E88"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Линейная плотность 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……………………………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..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58485A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D85E88">
              <w:rPr>
                <w:rFonts w:ascii="Arial" w:hAnsi="Arial" w:cs="Arial"/>
                <w:bCs/>
                <w:color w:val="010101"/>
                <w:w w:val="105"/>
                <w:sz w:val="24"/>
              </w:rPr>
              <w:t>Оформление и интерпретация результатов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11.1</w:t>
            </w:r>
          </w:p>
        </w:tc>
        <w:tc>
          <w:tcPr>
            <w:tcW w:w="7230" w:type="dxa"/>
            <w:gridSpan w:val="2"/>
          </w:tcPr>
          <w:p w:rsidR="005165EE" w:rsidRPr="0063046C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27" w:history="1">
              <w:r w:rsidR="005165EE" w:rsidRPr="0063046C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Общие положения.........................................................................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11.2</w:t>
            </w:r>
          </w:p>
        </w:tc>
        <w:tc>
          <w:tcPr>
            <w:tcW w:w="7230" w:type="dxa"/>
            <w:gridSpan w:val="2"/>
          </w:tcPr>
          <w:p w:rsidR="005165EE" w:rsidRPr="0063046C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27" w:history="1">
              <w:r w:rsidR="005165EE" w:rsidRPr="0063046C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 xml:space="preserve">Линейная плотность, </w:t>
              </w:r>
              <w:r w:rsidR="005165EE" w:rsidRPr="0063046C">
                <w:rPr>
                  <w:rStyle w:val="FontStyle91"/>
                  <w:rFonts w:ascii="Arial" w:hAnsi="Arial" w:cs="Arial"/>
                  <w:b w:val="0"/>
                  <w:i/>
                  <w:sz w:val="24"/>
                  <w:szCs w:val="24"/>
                  <w:lang w:val="en-US" w:eastAsia="en-US"/>
                </w:rPr>
                <w:t>p</w:t>
              </w:r>
              <w:r w:rsidR="005165EE" w:rsidRPr="0063046C">
                <w:rPr>
                  <w:rStyle w:val="FontStyle91"/>
                  <w:rFonts w:ascii="Arial" w:hAnsi="Arial" w:cs="Arial"/>
                  <w:b w:val="0"/>
                  <w:sz w:val="24"/>
                  <w:szCs w:val="24"/>
                  <w:vertAlign w:val="subscript"/>
                  <w:lang w:eastAsia="en-US"/>
                </w:rPr>
                <w:t>1</w:t>
              </w:r>
              <w:r w:rsidR="005165EE" w:rsidRPr="0063046C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11.3</w:t>
            </w:r>
          </w:p>
        </w:tc>
        <w:tc>
          <w:tcPr>
            <w:tcW w:w="7230" w:type="dxa"/>
            <w:gridSpan w:val="2"/>
          </w:tcPr>
          <w:p w:rsidR="005165EE" w:rsidRPr="0063046C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27" w:history="1">
              <w:r w:rsidR="005165EE" w:rsidRPr="0063046C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Диаметр, шаг крутки и плетения..................................................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11.4</w:t>
            </w:r>
          </w:p>
        </w:tc>
        <w:tc>
          <w:tcPr>
            <w:tcW w:w="7230" w:type="dxa"/>
            <w:gridSpan w:val="2"/>
          </w:tcPr>
          <w:p w:rsidR="005165EE" w:rsidRPr="0063046C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27" w:history="1">
              <w:r w:rsidR="005165EE" w:rsidRPr="0063046C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Растяжение....................................................................................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11.5</w:t>
            </w:r>
          </w:p>
        </w:tc>
        <w:tc>
          <w:tcPr>
            <w:tcW w:w="7230" w:type="dxa"/>
            <w:gridSpan w:val="2"/>
          </w:tcPr>
          <w:p w:rsidR="005165EE" w:rsidRDefault="008F2F63" w:rsidP="00CC23CA">
            <w:hyperlink w:anchor="bookmark34" w:history="1">
              <w:r w:rsidR="005165EE" w:rsidRPr="0063046C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Фактическая разрывная нагрузка................................................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D85E88" w:rsidRDefault="008F2F63" w:rsidP="00CC23CA">
            <w:pPr>
              <w:pStyle w:val="Style21"/>
              <w:widowControl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hyperlink w:anchor="bookmark34" w:history="1">
              <w:r w:rsidR="005165EE" w:rsidRPr="00E91C00">
                <w:rPr>
                  <w:rStyle w:val="FontStyle91"/>
                  <w:rFonts w:ascii="Arial" w:hAnsi="Arial" w:cs="Arial"/>
                  <w:b w:val="0"/>
                  <w:sz w:val="24"/>
                  <w:szCs w:val="24"/>
                  <w:lang w:eastAsia="en-US"/>
                </w:rPr>
                <w:t>Метод определения гидрофобности...........................................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12.1</w:t>
            </w:r>
          </w:p>
        </w:tc>
        <w:tc>
          <w:tcPr>
            <w:tcW w:w="7230" w:type="dxa"/>
            <w:gridSpan w:val="2"/>
          </w:tcPr>
          <w:p w:rsidR="005165EE" w:rsidRPr="00950EE6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4" w:history="1">
              <w:r w:rsidR="005165EE" w:rsidRPr="00950E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Общие положения.........................................................................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12.2</w:t>
            </w:r>
          </w:p>
        </w:tc>
        <w:tc>
          <w:tcPr>
            <w:tcW w:w="7230" w:type="dxa"/>
            <w:gridSpan w:val="2"/>
          </w:tcPr>
          <w:p w:rsidR="005165EE" w:rsidRPr="00950EE6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4" w:history="1">
              <w:r w:rsidR="005165EE" w:rsidRPr="00950E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Принцип..........................................................................................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12.3</w:t>
            </w:r>
          </w:p>
        </w:tc>
        <w:tc>
          <w:tcPr>
            <w:tcW w:w="7230" w:type="dxa"/>
            <w:gridSpan w:val="2"/>
          </w:tcPr>
          <w:p w:rsidR="005165EE" w:rsidRPr="00950EE6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4" w:history="1">
              <w:r w:rsidR="005165EE" w:rsidRPr="00950E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Образцы для испытаний...............................................................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12.3.1</w:t>
            </w:r>
          </w:p>
        </w:tc>
        <w:tc>
          <w:tcPr>
            <w:tcW w:w="7230" w:type="dxa"/>
            <w:gridSpan w:val="2"/>
          </w:tcPr>
          <w:p w:rsidR="005165EE" w:rsidRPr="00950EE6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4" w:history="1">
              <w:r w:rsidR="005165EE" w:rsidRPr="00950E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Общие положения.........................................................................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12.3.2</w:t>
            </w:r>
          </w:p>
        </w:tc>
        <w:tc>
          <w:tcPr>
            <w:tcW w:w="7230" w:type="dxa"/>
            <w:gridSpan w:val="2"/>
          </w:tcPr>
          <w:p w:rsidR="005165EE" w:rsidRPr="00950EE6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4" w:history="1">
              <w:r w:rsidR="005165EE" w:rsidRPr="00950E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Обмотка..........................................................................................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12.3.3</w:t>
            </w:r>
          </w:p>
        </w:tc>
        <w:tc>
          <w:tcPr>
            <w:tcW w:w="7230" w:type="dxa"/>
            <w:gridSpan w:val="2"/>
          </w:tcPr>
          <w:p w:rsidR="005165EE" w:rsidRPr="00950EE6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4" w:history="1">
              <w:r w:rsidR="005165EE" w:rsidRPr="00950E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Резка образцов.............................................................................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12.3.4</w:t>
            </w:r>
          </w:p>
        </w:tc>
        <w:tc>
          <w:tcPr>
            <w:tcW w:w="7230" w:type="dxa"/>
            <w:gridSpan w:val="2"/>
          </w:tcPr>
          <w:p w:rsidR="005165EE" w:rsidRDefault="008F2F63" w:rsidP="00CC23CA">
            <w:hyperlink w:anchor="bookmark34" w:history="1">
              <w:r w:rsidR="005165EE" w:rsidRPr="00950E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Герметизация.................................................................................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12.4</w:t>
            </w:r>
          </w:p>
        </w:tc>
        <w:tc>
          <w:tcPr>
            <w:tcW w:w="7230" w:type="dxa"/>
            <w:gridSpan w:val="2"/>
          </w:tcPr>
          <w:p w:rsidR="005165EE" w:rsidRPr="00225D87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09532D">
              <w:rPr>
                <w:rFonts w:ascii="Arial" w:hAnsi="Arial" w:cs="Arial"/>
                <w:bCs/>
                <w:color w:val="010101"/>
                <w:w w:val="105"/>
                <w:sz w:val="24"/>
              </w:rPr>
              <w:t>Процедура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…………………………………………………………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12.4.1</w:t>
            </w:r>
          </w:p>
        </w:tc>
        <w:tc>
          <w:tcPr>
            <w:tcW w:w="7230" w:type="dxa"/>
            <w:gridSpan w:val="2"/>
          </w:tcPr>
          <w:p w:rsidR="005165EE" w:rsidRPr="00BD7B15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9" w:history="1">
              <w:r w:rsidR="005165EE" w:rsidRPr="00BD7B15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Первое взвешивание...................................................................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12.4.2</w:t>
            </w:r>
          </w:p>
        </w:tc>
        <w:tc>
          <w:tcPr>
            <w:tcW w:w="7230" w:type="dxa"/>
            <w:gridSpan w:val="2"/>
          </w:tcPr>
          <w:p w:rsidR="005165EE" w:rsidRPr="00BD7B15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9" w:history="1">
              <w:r w:rsidR="005165EE" w:rsidRPr="00BD7B15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Второе взвешивание....................................................................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12.4.3</w:t>
            </w:r>
          </w:p>
        </w:tc>
        <w:tc>
          <w:tcPr>
            <w:tcW w:w="7230" w:type="dxa"/>
            <w:gridSpan w:val="2"/>
          </w:tcPr>
          <w:p w:rsidR="005165EE" w:rsidRDefault="008F2F63" w:rsidP="00CC23CA">
            <w:hyperlink w:anchor="bookmark39" w:history="1">
              <w:r w:rsidR="005165EE">
                <w:rPr>
                  <w:rStyle w:val="FontStyle90"/>
                  <w:lang w:eastAsia="en-US"/>
                </w:rPr>
                <w:t xml:space="preserve"> </w:t>
              </w:r>
              <w:r w:rsidR="005165EE" w:rsidRPr="00BD7B15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Третье взвешивание...................................................................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12.4.4</w:t>
            </w:r>
          </w:p>
        </w:tc>
        <w:tc>
          <w:tcPr>
            <w:tcW w:w="7230" w:type="dxa"/>
            <w:gridSpan w:val="2"/>
          </w:tcPr>
          <w:p w:rsidR="005165EE" w:rsidRPr="00225D87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693883">
              <w:rPr>
                <w:rFonts w:ascii="Arial" w:hAnsi="Arial" w:cs="Arial"/>
                <w:bCs/>
                <w:color w:val="010101"/>
                <w:w w:val="105"/>
                <w:sz w:val="24"/>
              </w:rPr>
              <w:t>Сушка образцов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…………………………………………………..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12.4.5</w:t>
            </w:r>
          </w:p>
        </w:tc>
        <w:tc>
          <w:tcPr>
            <w:tcW w:w="7230" w:type="dxa"/>
            <w:gridSpan w:val="2"/>
          </w:tcPr>
          <w:p w:rsidR="005165EE" w:rsidRPr="00225D87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693883">
              <w:rPr>
                <w:rFonts w:ascii="Arial" w:hAnsi="Arial" w:cs="Arial"/>
                <w:bCs/>
                <w:color w:val="010101"/>
                <w:w w:val="105"/>
                <w:sz w:val="24"/>
              </w:rPr>
              <w:t>Четвертое, пятое и шестое взвешивание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lastRenderedPageBreak/>
              <w:t xml:space="preserve">  12.5</w:t>
            </w:r>
          </w:p>
        </w:tc>
        <w:tc>
          <w:tcPr>
            <w:tcW w:w="7230" w:type="dxa"/>
            <w:gridSpan w:val="2"/>
          </w:tcPr>
          <w:p w:rsidR="005165EE" w:rsidRPr="00225D87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693883">
              <w:rPr>
                <w:rFonts w:ascii="Arial" w:hAnsi="Arial" w:cs="Arial"/>
                <w:bCs/>
                <w:color w:val="010101"/>
                <w:w w:val="105"/>
                <w:sz w:val="24"/>
              </w:rPr>
              <w:t>Результаты испытаний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………………………………………….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numPr>
                <w:ilvl w:val="0"/>
                <w:numId w:val="15"/>
              </w:num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230" w:type="dxa"/>
            <w:gridSpan w:val="2"/>
          </w:tcPr>
          <w:p w:rsidR="005165EE" w:rsidRPr="00225D87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693883">
              <w:rPr>
                <w:rFonts w:ascii="Arial" w:hAnsi="Arial" w:cs="Arial"/>
                <w:bCs/>
                <w:color w:val="010101"/>
                <w:w w:val="105"/>
                <w:sz w:val="24"/>
              </w:rPr>
              <w:t>Метод определения содержания смазки и пропитки</w:t>
            </w:r>
            <w:r w:rsidR="00CC23C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13.1</w:t>
            </w:r>
          </w:p>
        </w:tc>
        <w:tc>
          <w:tcPr>
            <w:tcW w:w="7230" w:type="dxa"/>
            <w:gridSpan w:val="2"/>
          </w:tcPr>
          <w:p w:rsidR="005165EE" w:rsidRPr="00950EE6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4" w:history="1">
              <w:r w:rsidR="005165EE" w:rsidRPr="00950E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Общие положения.......................................................................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13.2</w:t>
            </w:r>
          </w:p>
        </w:tc>
        <w:tc>
          <w:tcPr>
            <w:tcW w:w="7230" w:type="dxa"/>
            <w:gridSpan w:val="2"/>
          </w:tcPr>
          <w:p w:rsidR="005165EE" w:rsidRPr="003C45E6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lang w:eastAsia="en-US"/>
              </w:rPr>
            </w:pPr>
            <w:hyperlink w:anchor="bookmark39" w:history="1">
              <w:r w:rsidR="005165EE" w:rsidRPr="003C45E6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Реактивы......................................................................................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13.3</w:t>
            </w:r>
          </w:p>
        </w:tc>
        <w:tc>
          <w:tcPr>
            <w:tcW w:w="7230" w:type="dxa"/>
            <w:gridSpan w:val="2"/>
          </w:tcPr>
          <w:p w:rsidR="005165EE" w:rsidRPr="00693883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sz w:val="24"/>
                <w:szCs w:val="24"/>
                <w:lang w:eastAsia="en-US"/>
              </w:rPr>
            </w:pPr>
            <w:hyperlink w:anchor="bookmark41" w:history="1">
              <w:r w:rsidR="005165EE" w:rsidRPr="00693883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Подготовка образцов..................................................................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13.4</w:t>
            </w:r>
          </w:p>
        </w:tc>
        <w:tc>
          <w:tcPr>
            <w:tcW w:w="7230" w:type="dxa"/>
            <w:gridSpan w:val="2"/>
          </w:tcPr>
          <w:p w:rsidR="005165EE" w:rsidRPr="00693883" w:rsidRDefault="008F2F63" w:rsidP="00CC23CA">
            <w:pPr>
              <w:pStyle w:val="Style19"/>
              <w:jc w:val="both"/>
              <w:rPr>
                <w:rStyle w:val="FontStyle90"/>
                <w:rFonts w:ascii="Arial" w:hAnsi="Arial" w:cs="Arial"/>
                <w:sz w:val="24"/>
                <w:szCs w:val="24"/>
                <w:lang w:eastAsia="en-US"/>
              </w:rPr>
            </w:pPr>
            <w:hyperlink w:anchor="bookmark41" w:history="1">
              <w:r w:rsidR="005165EE" w:rsidRPr="00693883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Определение содержания воды................................................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13.5</w:t>
            </w:r>
          </w:p>
        </w:tc>
        <w:tc>
          <w:tcPr>
            <w:tcW w:w="7230" w:type="dxa"/>
            <w:gridSpan w:val="2"/>
          </w:tcPr>
          <w:p w:rsidR="005165EE" w:rsidRPr="00693883" w:rsidRDefault="008F2F63" w:rsidP="00E86695">
            <w:pPr>
              <w:pStyle w:val="Style19"/>
              <w:jc w:val="both"/>
              <w:rPr>
                <w:rStyle w:val="FontStyle90"/>
                <w:rFonts w:ascii="Arial" w:hAnsi="Arial" w:cs="Arial"/>
                <w:sz w:val="24"/>
                <w:szCs w:val="24"/>
                <w:lang w:eastAsia="en-US"/>
              </w:rPr>
            </w:pPr>
            <w:hyperlink w:anchor="bookmark41" w:history="1">
              <w:r w:rsidR="005165EE" w:rsidRPr="00693883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Определение содержания смазки и пропитки..........................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13.6</w:t>
            </w:r>
          </w:p>
        </w:tc>
        <w:tc>
          <w:tcPr>
            <w:tcW w:w="7230" w:type="dxa"/>
            <w:gridSpan w:val="2"/>
          </w:tcPr>
          <w:p w:rsidR="005165EE" w:rsidRPr="00693883" w:rsidRDefault="008F2F63" w:rsidP="00E86695">
            <w:pPr>
              <w:rPr>
                <w:rFonts w:ascii="Arial" w:hAnsi="Arial" w:cs="Arial"/>
                <w:sz w:val="24"/>
              </w:rPr>
            </w:pPr>
            <w:hyperlink w:anchor="bookmark41" w:history="1">
              <w:r w:rsidR="005165EE" w:rsidRPr="00693883">
                <w:rPr>
                  <w:rStyle w:val="FontStyle90"/>
                  <w:rFonts w:ascii="Arial" w:hAnsi="Arial" w:cs="Arial"/>
                  <w:sz w:val="24"/>
                  <w:szCs w:val="24"/>
                  <w:lang w:eastAsia="en-US"/>
                </w:rPr>
                <w:t>Расчет содержания смазки и пропитки......................................</w:t>
              </w:r>
            </w:hyperlink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1276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14</w:t>
            </w:r>
          </w:p>
        </w:tc>
        <w:tc>
          <w:tcPr>
            <w:tcW w:w="7230" w:type="dxa"/>
            <w:gridSpan w:val="2"/>
          </w:tcPr>
          <w:p w:rsidR="005165EE" w:rsidRPr="00693883" w:rsidRDefault="005165EE" w:rsidP="00E86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Протокол испытаний</w:t>
            </w:r>
            <w:r w:rsidR="00CC23CA">
              <w:rPr>
                <w:rFonts w:ascii="Arial" w:hAnsi="Arial" w:cs="Arial"/>
                <w:sz w:val="24"/>
              </w:rPr>
              <w:t>………………………………………………..</w:t>
            </w:r>
          </w:p>
        </w:tc>
        <w:tc>
          <w:tcPr>
            <w:tcW w:w="708" w:type="dxa"/>
            <w:gridSpan w:val="2"/>
          </w:tcPr>
          <w:p w:rsidR="005165EE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862CD" w:rsidRPr="005F34BD" w:rsidTr="00330235">
        <w:trPr>
          <w:gridAfter w:val="1"/>
          <w:wAfter w:w="567" w:type="dxa"/>
        </w:trPr>
        <w:tc>
          <w:tcPr>
            <w:tcW w:w="8506" w:type="dxa"/>
            <w:gridSpan w:val="4"/>
          </w:tcPr>
          <w:p w:rsidR="000862CD" w:rsidRPr="00693883" w:rsidRDefault="000862CD" w:rsidP="000862C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93883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693883">
              <w:rPr>
                <w:rFonts w:ascii="Arial" w:hAnsi="Arial" w:cs="Arial"/>
                <w:sz w:val="24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693883">
              <w:rPr>
                <w:rFonts w:ascii="Arial" w:hAnsi="Arial" w:cs="Arial"/>
                <w:sz w:val="24"/>
              </w:rPr>
              <w:t>(обязательное) Стандартные нагрузки</w:t>
            </w:r>
            <w:r>
              <w:rPr>
                <w:rFonts w:ascii="Arial" w:hAnsi="Arial" w:cs="Arial"/>
                <w:sz w:val="24"/>
              </w:rPr>
              <w:t>…………………….</w:t>
            </w:r>
          </w:p>
        </w:tc>
        <w:tc>
          <w:tcPr>
            <w:tcW w:w="708" w:type="dxa"/>
            <w:gridSpan w:val="2"/>
          </w:tcPr>
          <w:p w:rsidR="000862CD" w:rsidRPr="005F34BD" w:rsidRDefault="000862CD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862CD" w:rsidRPr="005F34BD" w:rsidTr="00330235">
        <w:trPr>
          <w:gridAfter w:val="1"/>
          <w:wAfter w:w="567" w:type="dxa"/>
        </w:trPr>
        <w:tc>
          <w:tcPr>
            <w:tcW w:w="8506" w:type="dxa"/>
            <w:gridSpan w:val="4"/>
          </w:tcPr>
          <w:p w:rsidR="000862CD" w:rsidRPr="00693883" w:rsidRDefault="000862CD" w:rsidP="000862CD">
            <w:pPr>
              <w:rPr>
                <w:rFonts w:ascii="Arial" w:hAnsi="Arial" w:cs="Arial"/>
                <w:sz w:val="24"/>
              </w:rPr>
            </w:pPr>
            <w:r w:rsidRPr="00693883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693883">
              <w:rPr>
                <w:rFonts w:ascii="Arial" w:hAnsi="Arial" w:cs="Arial"/>
                <w:sz w:val="24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693883">
              <w:rPr>
                <w:rFonts w:ascii="Arial" w:hAnsi="Arial" w:cs="Arial"/>
                <w:sz w:val="24"/>
              </w:rPr>
              <w:t xml:space="preserve">(справочное) Специальный метод определения высоких разрывных нагрузок 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……………………………………………………………..</w:t>
            </w:r>
          </w:p>
        </w:tc>
        <w:tc>
          <w:tcPr>
            <w:tcW w:w="708" w:type="dxa"/>
            <w:gridSpan w:val="2"/>
          </w:tcPr>
          <w:p w:rsidR="000862CD" w:rsidRPr="005F34BD" w:rsidRDefault="000862CD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862CD" w:rsidRPr="005F34BD" w:rsidTr="00330235">
        <w:trPr>
          <w:gridAfter w:val="1"/>
          <w:wAfter w:w="567" w:type="dxa"/>
        </w:trPr>
        <w:tc>
          <w:tcPr>
            <w:tcW w:w="8506" w:type="dxa"/>
            <w:gridSpan w:val="4"/>
          </w:tcPr>
          <w:p w:rsidR="000862CD" w:rsidRPr="00693883" w:rsidRDefault="000862CD" w:rsidP="000862CD">
            <w:pPr>
              <w:rPr>
                <w:rFonts w:ascii="Arial" w:hAnsi="Arial" w:cs="Arial"/>
                <w:sz w:val="24"/>
              </w:rPr>
            </w:pPr>
            <w:r w:rsidRPr="00693883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693883">
              <w:rPr>
                <w:rFonts w:ascii="Arial" w:hAnsi="Arial" w:cs="Arial"/>
                <w:sz w:val="24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693883">
              <w:rPr>
                <w:rFonts w:ascii="Arial" w:hAnsi="Arial" w:cs="Arial"/>
                <w:sz w:val="24"/>
              </w:rPr>
              <w:t xml:space="preserve">(обязательное) </w:t>
            </w:r>
            <w:r w:rsidRPr="00693883">
              <w:rPr>
                <w:rStyle w:val="FontStyle91"/>
                <w:rFonts w:ascii="Arial" w:hAnsi="Arial" w:cs="Arial"/>
                <w:b w:val="0"/>
                <w:sz w:val="24"/>
                <w:szCs w:val="24"/>
                <w:lang w:eastAsia="en-US"/>
              </w:rPr>
              <w:t>Определение координат «нагрузка-растяжение» на специальном образце для испытаний</w:t>
            </w:r>
            <w:r>
              <w:rPr>
                <w:rStyle w:val="FontStyle91"/>
                <w:rFonts w:ascii="Arial" w:hAnsi="Arial" w:cs="Arial"/>
                <w:b w:val="0"/>
                <w:sz w:val="24"/>
                <w:szCs w:val="24"/>
                <w:lang w:eastAsia="en-US"/>
              </w:rPr>
              <w:t>…………………..</w:t>
            </w:r>
          </w:p>
        </w:tc>
        <w:tc>
          <w:tcPr>
            <w:tcW w:w="708" w:type="dxa"/>
            <w:gridSpan w:val="2"/>
          </w:tcPr>
          <w:p w:rsidR="000862CD" w:rsidRPr="005F34BD" w:rsidRDefault="000862CD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862CD" w:rsidRPr="005F34BD" w:rsidTr="00330235">
        <w:trPr>
          <w:gridAfter w:val="1"/>
          <w:wAfter w:w="567" w:type="dxa"/>
        </w:trPr>
        <w:tc>
          <w:tcPr>
            <w:tcW w:w="8506" w:type="dxa"/>
            <w:gridSpan w:val="4"/>
          </w:tcPr>
          <w:p w:rsidR="000862CD" w:rsidRPr="00693883" w:rsidRDefault="000862CD" w:rsidP="000862CD">
            <w:pPr>
              <w:rPr>
                <w:rFonts w:ascii="Arial" w:hAnsi="Arial" w:cs="Arial"/>
                <w:sz w:val="24"/>
              </w:rPr>
            </w:pPr>
            <w:r w:rsidRPr="00693883">
              <w:rPr>
                <w:rFonts w:ascii="Arial" w:hAnsi="Arial" w:cs="Arial"/>
                <w:sz w:val="24"/>
              </w:rPr>
              <w:t xml:space="preserve">Приложение </w:t>
            </w:r>
            <w:r w:rsidRPr="00693883">
              <w:rPr>
                <w:rFonts w:ascii="Arial" w:hAnsi="Arial" w:cs="Arial"/>
                <w:sz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93883">
              <w:rPr>
                <w:rFonts w:ascii="Arial" w:hAnsi="Arial" w:cs="Arial"/>
                <w:sz w:val="24"/>
              </w:rPr>
              <w:t>(справочное) Протокол испытаний – Изделия катаные</w:t>
            </w:r>
          </w:p>
        </w:tc>
        <w:tc>
          <w:tcPr>
            <w:tcW w:w="708" w:type="dxa"/>
            <w:gridSpan w:val="2"/>
          </w:tcPr>
          <w:p w:rsidR="000862CD" w:rsidRPr="005F34BD" w:rsidRDefault="000862CD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30235" w:rsidRPr="005F34BD" w:rsidTr="00330235">
        <w:trPr>
          <w:gridBefore w:val="1"/>
          <w:wBefore w:w="142" w:type="dxa"/>
        </w:trPr>
        <w:tc>
          <w:tcPr>
            <w:tcW w:w="8789" w:type="dxa"/>
            <w:gridSpan w:val="4"/>
          </w:tcPr>
          <w:p w:rsidR="00330235" w:rsidRPr="005F34BD" w:rsidRDefault="00330235" w:rsidP="00330235">
            <w:pPr>
              <w:tabs>
                <w:tab w:val="left" w:pos="4320"/>
              </w:tabs>
              <w:ind w:left="-10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Приложение ДА (справочное) </w:t>
            </w:r>
            <w:r w:rsidRPr="008B203F">
              <w:rPr>
                <w:rFonts w:ascii="Arial" w:hAnsi="Arial" w:cs="Arial"/>
                <w:sz w:val="24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50" w:type="dxa"/>
            <w:gridSpan w:val="2"/>
          </w:tcPr>
          <w:p w:rsidR="00330235" w:rsidRPr="005F34BD" w:rsidRDefault="00330235" w:rsidP="00013198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165EE" w:rsidRPr="005F34BD" w:rsidTr="00330235">
        <w:trPr>
          <w:gridAfter w:val="1"/>
          <w:wAfter w:w="567" w:type="dxa"/>
        </w:trPr>
        <w:tc>
          <w:tcPr>
            <w:tcW w:w="2101" w:type="dxa"/>
            <w:gridSpan w:val="3"/>
          </w:tcPr>
          <w:p w:rsidR="005165EE" w:rsidRPr="00693883" w:rsidRDefault="005165EE" w:rsidP="00E8669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93883"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6405" w:type="dxa"/>
          </w:tcPr>
          <w:p w:rsidR="005165EE" w:rsidRPr="00693883" w:rsidRDefault="005165EE" w:rsidP="00CC23C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93883">
              <w:rPr>
                <w:rFonts w:ascii="Arial" w:hAnsi="Arial" w:cs="Arial"/>
                <w:sz w:val="24"/>
              </w:rPr>
              <w:t>……………………………………</w:t>
            </w:r>
            <w:r w:rsidR="00CC23CA">
              <w:rPr>
                <w:rFonts w:ascii="Arial" w:hAnsi="Arial" w:cs="Arial"/>
                <w:sz w:val="24"/>
              </w:rPr>
              <w:t>…</w:t>
            </w:r>
            <w:r w:rsidRPr="00693883">
              <w:rPr>
                <w:rFonts w:ascii="Arial" w:hAnsi="Arial" w:cs="Arial"/>
                <w:sz w:val="24"/>
              </w:rPr>
              <w:t>…………………………</w:t>
            </w:r>
          </w:p>
        </w:tc>
        <w:tc>
          <w:tcPr>
            <w:tcW w:w="708" w:type="dxa"/>
            <w:gridSpan w:val="2"/>
          </w:tcPr>
          <w:p w:rsidR="005165EE" w:rsidRPr="005F34BD" w:rsidRDefault="005165EE" w:rsidP="00E86695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5165EE" w:rsidRPr="001E14AC" w:rsidRDefault="005165EE" w:rsidP="005165EE">
      <w:pPr>
        <w:tabs>
          <w:tab w:val="left" w:pos="4320"/>
        </w:tabs>
        <w:ind w:firstLine="709"/>
        <w:rPr>
          <w:szCs w:val="28"/>
        </w:rPr>
      </w:pPr>
    </w:p>
    <w:p w:rsidR="005165EE" w:rsidRPr="00350D6E" w:rsidRDefault="005165EE" w:rsidP="00350D6E">
      <w:pPr>
        <w:jc w:val="center"/>
        <w:rPr>
          <w:sz w:val="24"/>
        </w:rPr>
      </w:pPr>
    </w:p>
    <w:sectPr w:rsidR="005165EE" w:rsidRPr="00350D6E" w:rsidSect="001F78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682" w:rsidRDefault="00263682">
      <w:r>
        <w:separator/>
      </w:r>
    </w:p>
  </w:endnote>
  <w:endnote w:type="continuationSeparator" w:id="0">
    <w:p w:rsidR="00263682" w:rsidRDefault="00263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8F2F63">
    <w:pPr>
      <w:pStyle w:val="a7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F51E48">
      <w:rPr>
        <w:rFonts w:ascii="Arial" w:hAnsi="Arial" w:cs="Arial"/>
        <w:noProof/>
        <w:sz w:val="24"/>
      </w:rPr>
      <w:t>IV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8F2F63" w:rsidP="00B93495">
    <w:pPr>
      <w:pStyle w:val="a7"/>
      <w:jc w:val="right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F51E48">
      <w:rPr>
        <w:rFonts w:ascii="Arial" w:hAnsi="Arial" w:cs="Arial"/>
        <w:noProof/>
        <w:sz w:val="24"/>
      </w:rPr>
      <w:t>V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682" w:rsidRPr="00A47E6B" w:rsidRDefault="00263682" w:rsidP="00A47E6B">
      <w:pPr>
        <w:pStyle w:val="a7"/>
      </w:pPr>
    </w:p>
  </w:footnote>
  <w:footnote w:type="continuationSeparator" w:id="0">
    <w:p w:rsidR="00263682" w:rsidRDefault="002636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5165EE">
      <w:rPr>
        <w:rFonts w:ascii="Arial" w:hAnsi="Arial" w:cs="Arial"/>
        <w:b/>
        <w:sz w:val="24"/>
      </w:rPr>
      <w:t>2307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5165EE">
      <w:rPr>
        <w:rFonts w:ascii="Arial" w:hAnsi="Arial" w:cs="Arial"/>
        <w:b/>
        <w:sz w:val="24"/>
      </w:rPr>
      <w:t>2307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proofState w:spelling="clean" w:grammar="clean"/>
  <w:attachedTemplate r:id="rId1"/>
  <w:stylePaneFormatFilter w:val="3F01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35841"/>
  </w:hdrShapeDefaults>
  <w:footnotePr>
    <w:numFmt w:val="chicago"/>
    <w:numStart w:val="5"/>
    <w:footnote w:id="-1"/>
    <w:footnote w:id="0"/>
  </w:footnotePr>
  <w:endnotePr>
    <w:endnote w:id="-1"/>
    <w:endnote w:id="0"/>
  </w:endnotePr>
  <w:compat/>
  <w:rsids>
    <w:rsidRoot w:val="00417F18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2CD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BEB"/>
    <w:rsid w:val="000B7164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0E85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1F788F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33E"/>
    <w:rsid w:val="00260A76"/>
    <w:rsid w:val="00261DD8"/>
    <w:rsid w:val="002624EC"/>
    <w:rsid w:val="002625DD"/>
    <w:rsid w:val="002633C5"/>
    <w:rsid w:val="00263682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E72C4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14DBE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0235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D6E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87483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17F18"/>
    <w:rsid w:val="0042089E"/>
    <w:rsid w:val="00420A0B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500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097B"/>
    <w:rsid w:val="00513FA7"/>
    <w:rsid w:val="00514597"/>
    <w:rsid w:val="00514741"/>
    <w:rsid w:val="00515284"/>
    <w:rsid w:val="005165EE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5917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05D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0BC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47E28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6C65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0BAE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0E23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0790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33C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2F63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47833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47BD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471E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5F89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7BF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25A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35C7"/>
    <w:rsid w:val="00B53ECE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2FDE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5BF5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66EF1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3CA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56B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5508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60D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6E7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1E48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link w:val="a7"/>
    <w:uiPriority w:val="99"/>
    <w:rsid w:val="00704FAF"/>
    <w:rPr>
      <w:sz w:val="28"/>
      <w:szCs w:val="24"/>
    </w:rPr>
  </w:style>
  <w:style w:type="character" w:customStyle="1" w:styleId="FontStyle109">
    <w:name w:val="Font Style109"/>
    <w:uiPriority w:val="99"/>
    <w:rsid w:val="0026033E"/>
    <w:rPr>
      <w:rFonts w:ascii="Arial" w:hAnsi="Arial" w:cs="Arial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26033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Style14">
    <w:name w:val="Style14"/>
    <w:basedOn w:val="a"/>
    <w:uiPriority w:val="99"/>
    <w:rsid w:val="00350D6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FontStyle108">
    <w:name w:val="Font Style108"/>
    <w:uiPriority w:val="99"/>
    <w:rsid w:val="00350D6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06">
    <w:name w:val="Font Style106"/>
    <w:uiPriority w:val="99"/>
    <w:rsid w:val="005165EE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90">
    <w:name w:val="Font Style90"/>
    <w:uiPriority w:val="99"/>
    <w:rsid w:val="005165E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91">
    <w:name w:val="Font Style91"/>
    <w:uiPriority w:val="99"/>
    <w:rsid w:val="005165EE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Style21">
    <w:name w:val="Style21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2;&#1076;&#1084;&#1080;&#1085;\Documents\&#1057;&#1090;&#1072;&#1085;&#1076;&#1072;&#1088;&#1090;&#1099;%202020\1%20&#1088;&#1077;&#1076;&#1072;&#1082;&#1094;&#1080;&#1103;\1.%20&#1043;&#1054;&#1057;&#1058;%20%20ISO%207866%20%20(1-&#1088;&#1077;&#1076;&#1072;&#1082;&#1094;&#1080;&#1103;)\58.%20&#1043;&#1054;&#1057;&#1058;%20ISO%203856-2%20(1-&#1088;&#1077;&#1076;&#1072;&#1082;&#1094;&#1080;&#1103;,%20&#1090;&#1080;&#1090;&#1091;&#1083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27419-36F6-4ED4-B9E1-79BAE4C0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58. ГОСТ ISO 3856-2 (1-редакция, титул)</Template>
  <TotalTime>27</TotalTime>
  <Pages>5</Pages>
  <Words>646</Words>
  <Characters>8122</Characters>
  <Application>Microsoft Office Word</Application>
  <DocSecurity>0</DocSecurity>
  <Lines>67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creator>админ</dc:creator>
  <cp:lastModifiedBy>User</cp:lastModifiedBy>
  <cp:revision>17</cp:revision>
  <cp:lastPrinted>2016-11-23T13:39:00Z</cp:lastPrinted>
  <dcterms:created xsi:type="dcterms:W3CDTF">2020-02-26T04:59:00Z</dcterms:created>
  <dcterms:modified xsi:type="dcterms:W3CDTF">2020-03-20T02:31:00Z</dcterms:modified>
</cp:coreProperties>
</file>